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0F3725E6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E0675">
        <w:rPr>
          <w:bCs/>
          <w:color w:val="FF0000"/>
        </w:rPr>
        <w:t>431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2E542681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7E0675">
        <w:rPr>
          <w:rFonts w:ascii="Tahoma" w:hAnsi="Tahoma" w:cs="Tahoma"/>
          <w:b/>
          <w:bCs/>
          <w:color w:val="FF0000"/>
          <w:sz w:val="20"/>
          <w:szCs w:val="20"/>
        </w:rPr>
        <w:t>1283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7E0675">
        <w:rPr>
          <w:rFonts w:ascii="Tahoma" w:hAnsi="Tahoma" w:cs="Tahoma"/>
          <w:b/>
          <w:bCs/>
          <w:color w:val="FF0000"/>
          <w:sz w:val="20"/>
          <w:szCs w:val="20"/>
        </w:rPr>
        <w:t>46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5ADB30E4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F0550F">
        <w:rPr>
          <w:color w:val="0D0D0D" w:themeColor="text1" w:themeTint="F2"/>
          <w:sz w:val="28"/>
          <w:szCs w:val="28"/>
        </w:rPr>
        <w:t>0</w:t>
      </w:r>
      <w:r w:rsidR="00B05522">
        <w:rPr>
          <w:color w:val="0D0D0D" w:themeColor="text1" w:themeTint="F2"/>
          <w:sz w:val="28"/>
          <w:szCs w:val="28"/>
        </w:rPr>
        <w:t>8</w:t>
      </w:r>
      <w:r w:rsidR="00F0550F">
        <w:rPr>
          <w:color w:val="0D0D0D" w:themeColor="text1" w:themeTint="F2"/>
          <w:sz w:val="28"/>
          <w:szCs w:val="28"/>
        </w:rPr>
        <w:t xml:space="preserve">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Мировой судья судебного участка № 1 Нижневартовского</w:t>
      </w:r>
      <w:r w:rsidRPr="005B6F88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5B6F88">
        <w:rPr>
          <w:sz w:val="28"/>
          <w:szCs w:val="28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 w14:paraId="10DE7223" w14:textId="71A10FDA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="008B3B0D">
        <w:rPr>
          <w:color w:val="FF0000"/>
          <w:sz w:val="28"/>
          <w:szCs w:val="28"/>
        </w:rPr>
        <w:t>директора</w:t>
      </w:r>
      <w:r w:rsidRPr="00506D1F">
        <w:rPr>
          <w:color w:val="FF0000"/>
          <w:sz w:val="28"/>
          <w:szCs w:val="28"/>
        </w:rPr>
        <w:t xml:space="preserve"> </w:t>
      </w:r>
      <w:r w:rsidR="00322E5A"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 w:rsidR="007E0675">
        <w:rPr>
          <w:color w:val="FF0000"/>
          <w:sz w:val="28"/>
          <w:szCs w:val="28"/>
        </w:rPr>
        <w:t>Проспорт</w:t>
      </w:r>
      <w:r w:rsidRPr="00506D1F">
        <w:rPr>
          <w:color w:val="FF0000"/>
          <w:sz w:val="28"/>
          <w:szCs w:val="28"/>
        </w:rPr>
        <w:t>»-</w:t>
      </w:r>
      <w:r w:rsidR="007E0675">
        <w:rPr>
          <w:color w:val="FF0000"/>
          <w:sz w:val="28"/>
          <w:szCs w:val="28"/>
        </w:rPr>
        <w:t>Давлетшина Ильшата Ирековича</w:t>
      </w:r>
      <w:r w:rsidRPr="00506D1F">
        <w:rPr>
          <w:color w:val="FF0000"/>
          <w:sz w:val="28"/>
          <w:szCs w:val="28"/>
        </w:rPr>
        <w:t xml:space="preserve">, </w:t>
      </w:r>
      <w:r w:rsidR="009309E3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 xml:space="preserve">уроженца </w:t>
      </w:r>
      <w:r w:rsidR="009309E3">
        <w:rPr>
          <w:color w:val="FF0000"/>
          <w:sz w:val="28"/>
          <w:szCs w:val="28"/>
        </w:rPr>
        <w:t>…</w:t>
      </w:r>
      <w:r w:rsidR="00342CB1">
        <w:rPr>
          <w:color w:val="FF0000"/>
          <w:sz w:val="28"/>
          <w:szCs w:val="28"/>
        </w:rPr>
        <w:t>,</w:t>
      </w:r>
      <w:r w:rsidRPr="00506D1F">
        <w:rPr>
          <w:color w:val="FF0000"/>
          <w:sz w:val="28"/>
          <w:szCs w:val="28"/>
        </w:rPr>
        <w:t xml:space="preserve"> зарегистрированного и проживающего по адресу: </w:t>
      </w:r>
      <w:r w:rsidR="009309E3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9309E3">
        <w:rPr>
          <w:color w:val="FF0000"/>
          <w:sz w:val="28"/>
          <w:szCs w:val="28"/>
        </w:rPr>
        <w:t>…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1B2CA284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Давлетшин</w:t>
      </w:r>
      <w:r w:rsidR="00D9540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И</w:t>
      </w:r>
      <w:r w:rsidR="00D9540B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И</w:t>
      </w:r>
      <w:r w:rsidR="00D9540B">
        <w:rPr>
          <w:color w:val="FF0000"/>
          <w:sz w:val="28"/>
          <w:szCs w:val="28"/>
        </w:rPr>
        <w:t>.</w:t>
      </w:r>
      <w:r w:rsidRPr="0023182B" w:rsidR="0023182B">
        <w:rPr>
          <w:sz w:val="28"/>
          <w:szCs w:val="28"/>
        </w:rPr>
        <w:t>, являясь</w:t>
      </w:r>
      <w:r w:rsidR="00C974A0">
        <w:rPr>
          <w:sz w:val="28"/>
          <w:szCs w:val="28"/>
        </w:rPr>
        <w:t xml:space="preserve"> </w:t>
      </w:r>
      <w:r w:rsidR="00342CB1">
        <w:rPr>
          <w:sz w:val="28"/>
          <w:szCs w:val="28"/>
        </w:rPr>
        <w:t xml:space="preserve">генеральным </w:t>
      </w:r>
      <w:r w:rsidR="008B3B0D">
        <w:rPr>
          <w:color w:val="FF0000"/>
          <w:sz w:val="28"/>
          <w:szCs w:val="28"/>
        </w:rPr>
        <w:t>директором</w:t>
      </w:r>
      <w:r w:rsidRPr="00506D1F" w:rsidR="008B3B0D">
        <w:rPr>
          <w:color w:val="FF0000"/>
          <w:sz w:val="28"/>
          <w:szCs w:val="28"/>
        </w:rPr>
        <w:t xml:space="preserve"> </w:t>
      </w:r>
      <w:r w:rsidR="008B3B0D">
        <w:rPr>
          <w:color w:val="FF0000"/>
          <w:sz w:val="28"/>
          <w:szCs w:val="28"/>
        </w:rPr>
        <w:t>ОО</w:t>
      </w:r>
      <w:r w:rsidRPr="00506D1F" w:rsidR="008B3B0D">
        <w:rPr>
          <w:color w:val="FF0000"/>
          <w:sz w:val="28"/>
          <w:szCs w:val="28"/>
        </w:rPr>
        <w:t>О</w:t>
      </w:r>
      <w:r w:rsidR="008B3B0D">
        <w:rPr>
          <w:color w:val="FF0000"/>
          <w:sz w:val="28"/>
          <w:szCs w:val="28"/>
        </w:rPr>
        <w:t xml:space="preserve"> </w:t>
      </w:r>
      <w:r w:rsidRPr="00506D1F" w:rsidR="008B3B0D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Проспорт</w:t>
      </w:r>
      <w:r w:rsidRPr="00506D1F" w:rsidR="008B3B0D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 xml:space="preserve">расположенного по адресу: </w:t>
      </w:r>
      <w:r w:rsidR="009309E3">
        <w:rPr>
          <w:sz w:val="28"/>
          <w:szCs w:val="28"/>
        </w:rPr>
        <w:t>…</w:t>
      </w:r>
      <w:r w:rsidRPr="0023182B" w:rsidR="008A06A5">
        <w:rPr>
          <w:color w:val="0D0D0D" w:themeColor="text1" w:themeTint="F2"/>
          <w:sz w:val="28"/>
          <w:szCs w:val="28"/>
        </w:rPr>
        <w:t xml:space="preserve">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года, фак</w:t>
      </w:r>
      <w:r w:rsidRPr="009627E5">
        <w:rPr>
          <w:sz w:val="28"/>
          <w:szCs w:val="28"/>
        </w:rPr>
        <w:t>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 w14:paraId="7F14B5EB" w14:textId="0542C073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Давлетшин И.И.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</w:t>
      </w:r>
      <w:r w:rsidRPr="009A27DB">
        <w:rPr>
          <w:color w:val="0D0D0D" w:themeColor="text1" w:themeTint="F2"/>
          <w:sz w:val="28"/>
          <w:szCs w:val="28"/>
        </w:rPr>
        <w:t xml:space="preserve">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54FA232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7E0675">
        <w:rPr>
          <w:color w:val="FF0000"/>
          <w:sz w:val="28"/>
          <w:szCs w:val="28"/>
        </w:rPr>
        <w:t>86032507100047600001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7E0675">
        <w:rPr>
          <w:color w:val="FF0000"/>
          <w:sz w:val="28"/>
          <w:szCs w:val="28"/>
        </w:rPr>
        <w:t>12</w:t>
      </w:r>
      <w:r w:rsidRPr="00506D1F" w:rsidR="00C577D1">
        <w:rPr>
          <w:color w:val="FF0000"/>
          <w:sz w:val="28"/>
          <w:szCs w:val="28"/>
        </w:rPr>
        <w:t>.0</w:t>
      </w:r>
      <w:r w:rsidR="0028578C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35726693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7E0675">
        <w:rPr>
          <w:color w:val="FF0000"/>
          <w:sz w:val="28"/>
          <w:szCs w:val="28"/>
        </w:rPr>
        <w:t>12</w:t>
      </w:r>
      <w:r w:rsidRPr="00506D1F" w:rsidR="00C577D1">
        <w:rPr>
          <w:color w:val="FF0000"/>
          <w:sz w:val="28"/>
          <w:szCs w:val="28"/>
        </w:rPr>
        <w:t>.0</w:t>
      </w:r>
      <w:r w:rsidR="0028578C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</w:t>
      </w:r>
      <w:r w:rsidRPr="009A27DB">
        <w:rPr>
          <w:color w:val="0D0D0D" w:themeColor="text1" w:themeTint="F2"/>
          <w:sz w:val="28"/>
          <w:szCs w:val="28"/>
        </w:rPr>
        <w:t>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 w14:paraId="69216052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</w:t>
      </w:r>
      <w:r w:rsidRPr="00964075">
        <w:rPr>
          <w:sz w:val="28"/>
          <w:szCs w:val="28"/>
        </w:rPr>
        <w:t>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</w:t>
      </w:r>
      <w:r w:rsidRPr="00964075">
        <w:rPr>
          <w:sz w:val="28"/>
          <w:szCs w:val="28"/>
        </w:rPr>
        <w:t xml:space="preserve">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</w:t>
      </w:r>
      <w:r w:rsidRPr="00964075">
        <w:rPr>
          <w:sz w:val="28"/>
          <w:szCs w:val="28"/>
        </w:rPr>
        <w:t xml:space="preserve">выплаты и иные вознаграждения в пользу физических лиц, по месту жительства физического </w:t>
      </w:r>
      <w:r w:rsidRPr="00964075">
        <w:rPr>
          <w:sz w:val="28"/>
          <w:szCs w:val="28"/>
        </w:rPr>
        <w:t xml:space="preserve">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Санкция указанной нормы влечет предупреждение или наложение административного штраф</w:t>
      </w:r>
      <w:r w:rsidRPr="009A27DB">
        <w:rPr>
          <w:color w:val="0D0D0D" w:themeColor="text1" w:themeTint="F2"/>
          <w:sz w:val="28"/>
          <w:szCs w:val="28"/>
        </w:rPr>
        <w:t xml:space="preserve">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</w:t>
      </w:r>
      <w:r w:rsidRPr="009A27DB">
        <w:rPr>
          <w:color w:val="0D0D0D" w:themeColor="text1" w:themeTint="F2"/>
          <w:sz w:val="28"/>
          <w:szCs w:val="28"/>
        </w:rPr>
        <w:t>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</w:t>
      </w:r>
      <w:r w:rsidRPr="009A27DB">
        <w:rPr>
          <w:color w:val="0D0D0D" w:themeColor="text1" w:themeTint="F2"/>
          <w:sz w:val="28"/>
          <w:szCs w:val="28"/>
        </w:rPr>
        <w:t>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72F698CE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Проспорт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Давлетшина Ильшата Ирековича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</w:t>
      </w:r>
      <w:r w:rsidRPr="009A27DB">
        <w:rPr>
          <w:color w:val="0D0D0D" w:themeColor="text1" w:themeTint="F2"/>
          <w:sz w:val="28"/>
          <w:szCs w:val="28"/>
        </w:rPr>
        <w:t xml:space="preserve">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515CA37F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09E3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C341C"/>
    <w:rsid w:val="00212FA4"/>
    <w:rsid w:val="0023182B"/>
    <w:rsid w:val="00245D7B"/>
    <w:rsid w:val="00250EC6"/>
    <w:rsid w:val="0028578C"/>
    <w:rsid w:val="00286F70"/>
    <w:rsid w:val="002925F0"/>
    <w:rsid w:val="002A03E4"/>
    <w:rsid w:val="002D2795"/>
    <w:rsid w:val="002E05A4"/>
    <w:rsid w:val="002F1CA9"/>
    <w:rsid w:val="00322E5A"/>
    <w:rsid w:val="00342CB1"/>
    <w:rsid w:val="00342EF8"/>
    <w:rsid w:val="003A0417"/>
    <w:rsid w:val="003F173E"/>
    <w:rsid w:val="003F646E"/>
    <w:rsid w:val="00447591"/>
    <w:rsid w:val="004D143E"/>
    <w:rsid w:val="004F0E54"/>
    <w:rsid w:val="00506D1F"/>
    <w:rsid w:val="005A7A11"/>
    <w:rsid w:val="005B6F88"/>
    <w:rsid w:val="00641FC1"/>
    <w:rsid w:val="00650A30"/>
    <w:rsid w:val="00671561"/>
    <w:rsid w:val="00684C9F"/>
    <w:rsid w:val="006E6459"/>
    <w:rsid w:val="0070287E"/>
    <w:rsid w:val="00770889"/>
    <w:rsid w:val="00784F16"/>
    <w:rsid w:val="007B2EA7"/>
    <w:rsid w:val="007E0675"/>
    <w:rsid w:val="00882006"/>
    <w:rsid w:val="008A06A5"/>
    <w:rsid w:val="008B3B0D"/>
    <w:rsid w:val="0092385D"/>
    <w:rsid w:val="009309E3"/>
    <w:rsid w:val="009627E5"/>
    <w:rsid w:val="00964075"/>
    <w:rsid w:val="00971471"/>
    <w:rsid w:val="009A27DB"/>
    <w:rsid w:val="009D0D6F"/>
    <w:rsid w:val="009F69C1"/>
    <w:rsid w:val="00A17CF3"/>
    <w:rsid w:val="00A220E2"/>
    <w:rsid w:val="00B05522"/>
    <w:rsid w:val="00B67678"/>
    <w:rsid w:val="00BA52ED"/>
    <w:rsid w:val="00BB3F92"/>
    <w:rsid w:val="00C117A4"/>
    <w:rsid w:val="00C1769D"/>
    <w:rsid w:val="00C52D7D"/>
    <w:rsid w:val="00C577D1"/>
    <w:rsid w:val="00C974A0"/>
    <w:rsid w:val="00CD096D"/>
    <w:rsid w:val="00D01010"/>
    <w:rsid w:val="00D05443"/>
    <w:rsid w:val="00D142CA"/>
    <w:rsid w:val="00D9540B"/>
    <w:rsid w:val="00DA6697"/>
    <w:rsid w:val="00DC2571"/>
    <w:rsid w:val="00E630BE"/>
    <w:rsid w:val="00E848A4"/>
    <w:rsid w:val="00E93CAD"/>
    <w:rsid w:val="00EA0945"/>
    <w:rsid w:val="00ED3958"/>
    <w:rsid w:val="00EF707E"/>
    <w:rsid w:val="00F0550F"/>
    <w:rsid w:val="00F102F6"/>
    <w:rsid w:val="00F443EC"/>
    <w:rsid w:val="00F44549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CC177F-DC7E-4F62-A156-45175179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